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64D" w:rsidRDefault="00F8464D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8464D" w:rsidRDefault="00F8464D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B61501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B61501">
        <w:rPr>
          <w:rFonts w:ascii="Bookman Old Style" w:hAnsi="Bookman Old Style" w:cs="Arial"/>
          <w:b/>
          <w:bCs/>
          <w:noProof/>
        </w:rPr>
        <w:t>ENGLISH LITERATURE</w:t>
      </w:r>
    </w:p>
    <w:p w:rsidR="00F8464D" w:rsidRDefault="00F8464D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B61501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B61501">
        <w:rPr>
          <w:rFonts w:ascii="Bookman Old Style" w:hAnsi="Bookman Old Style" w:cs="Arial"/>
          <w:noProof/>
        </w:rPr>
        <w:t>APRIL 2011</w:t>
      </w:r>
    </w:p>
    <w:p w:rsidR="00F8464D" w:rsidRDefault="00F8464D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B61501">
        <w:rPr>
          <w:rFonts w:ascii="Bookman Old Style" w:hAnsi="Bookman Old Style" w:cs="Arial"/>
          <w:noProof/>
        </w:rPr>
        <w:t>EL 3809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B61501">
        <w:rPr>
          <w:rFonts w:ascii="Bookman Old Style" w:hAnsi="Bookman Old Style" w:cs="Arial"/>
          <w:noProof/>
        </w:rPr>
        <w:t>LITERARY HISTORY - I</w:t>
      </w:r>
    </w:p>
    <w:p w:rsidR="00F8464D" w:rsidRDefault="00F8464D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8464D" w:rsidRDefault="00F8464D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F8464D" w:rsidRDefault="00F8464D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B61501">
        <w:rPr>
          <w:rFonts w:ascii="Bookman Old Style" w:hAnsi="Bookman Old Style" w:cs="Arial"/>
          <w:noProof/>
        </w:rPr>
        <w:t>20-04-2011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8464D" w:rsidRDefault="00F8464D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B61501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F8464D" w:rsidRDefault="00F8464D" w:rsidP="00EA0BB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8464D" w:rsidRDefault="00F8464D" w:rsidP="00EA0BB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Comment on the significance of any four of the following quotes:-                              (4*5=20)</w:t>
      </w:r>
    </w:p>
    <w:p w:rsidR="00F8464D" w:rsidRDefault="00F8464D" w:rsidP="00EA0BB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 let the same of any be envied:</w:t>
      </w:r>
    </w:p>
    <w:p w:rsidR="00F8464D" w:rsidRDefault="00F8464D" w:rsidP="00EA0BB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So Orpheus did for his own bride!</w:t>
      </w:r>
    </w:p>
    <w:p w:rsidR="00F8464D" w:rsidRDefault="00F8464D" w:rsidP="00EA0BB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So I unto myself alone will sing;</w:t>
      </w:r>
    </w:p>
    <w:p w:rsidR="00F8464D" w:rsidRDefault="00F8464D" w:rsidP="00EA0BB0">
      <w:pPr>
        <w:pStyle w:val="ListParagraph"/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The woods shall to me answer, and my Echo ring.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8464D" w:rsidRDefault="00F8464D" w:rsidP="00EA0BB0">
      <w:pPr>
        <w:pStyle w:val="ListParagraph"/>
        <w:numPr>
          <w:ilvl w:val="0"/>
          <w:numId w:val="9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Nothing so sweet as magic is to him,</w:t>
      </w:r>
    </w:p>
    <w:p w:rsidR="00F8464D" w:rsidRDefault="00F8464D" w:rsidP="00EA0BB0">
      <w:pPr>
        <w:pStyle w:val="ListParagraph"/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Which he prefers before his chiefest bliss:</w:t>
      </w:r>
    </w:p>
    <w:p w:rsidR="00F8464D" w:rsidRDefault="00F8464D" w:rsidP="00EA0BB0">
      <w:pPr>
        <w:pStyle w:val="ListParagraph"/>
        <w:numPr>
          <w:ilvl w:val="0"/>
          <w:numId w:val="9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little black thing among the snow,</w:t>
      </w:r>
    </w:p>
    <w:p w:rsidR="00F8464D" w:rsidRDefault="00F8464D" w:rsidP="00EA0BB0">
      <w:pPr>
        <w:pStyle w:val="ListParagraph"/>
        <w:tabs>
          <w:tab w:val="left" w:pos="108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Crying ! weep! weep! in notes of woe!</w:t>
      </w:r>
    </w:p>
    <w:p w:rsidR="00F8464D" w:rsidRDefault="00F8464D" w:rsidP="00EA0BB0">
      <w:pPr>
        <w:pStyle w:val="ListParagraph"/>
        <w:tabs>
          <w:tab w:val="left" w:pos="108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‘When are they father and mother? say!’</w:t>
      </w:r>
    </w:p>
    <w:p w:rsidR="00F8464D" w:rsidRDefault="00F8464D" w:rsidP="00EA0BB0">
      <w:pPr>
        <w:pStyle w:val="ListParagraph"/>
        <w:numPr>
          <w:ilvl w:val="0"/>
          <w:numId w:val="9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Behold him while he is doing –it seemeth rather a refreshing warmth, than a scorching heat, that he is so passive to. How equally he twirleth round the string! Now he is just done.</w:t>
      </w:r>
    </w:p>
    <w:p w:rsidR="00F8464D" w:rsidRDefault="00F8464D" w:rsidP="00EA0BB0">
      <w:pPr>
        <w:pStyle w:val="ListParagraph"/>
        <w:numPr>
          <w:ilvl w:val="0"/>
          <w:numId w:val="9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Wives are young men’s mistresses; companions for middle age; and old men’s nurses.</w:t>
      </w:r>
    </w:p>
    <w:p w:rsidR="00F8464D" w:rsidRDefault="00F8464D" w:rsidP="00EA0BB0">
      <w:pPr>
        <w:pStyle w:val="ListParagraph"/>
        <w:numPr>
          <w:ilvl w:val="0"/>
          <w:numId w:val="9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keeping holy the seventh day were a human institution, it would be the best method that could have been thought of for the polishing and civilizing of mankind.</w:t>
      </w:r>
    </w:p>
    <w:p w:rsidR="00F8464D" w:rsidRDefault="00F8464D" w:rsidP="00EA0BB0">
      <w:pPr>
        <w:pStyle w:val="ListParagraph"/>
        <w:tabs>
          <w:tab w:val="left" w:pos="108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F8464D" w:rsidRDefault="00F8464D" w:rsidP="00EA0BB0">
      <w:pPr>
        <w:pStyle w:val="ListParagraph"/>
        <w:numPr>
          <w:ilvl w:val="0"/>
          <w:numId w:val="8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Attempt any five of the following in about 150 words each :-                        (5*8 =40)</w:t>
      </w:r>
    </w:p>
    <w:p w:rsidR="00F8464D" w:rsidRDefault="00F8464D" w:rsidP="00EA0BB0">
      <w:pPr>
        <w:pStyle w:val="ListParagraph"/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F8464D" w:rsidRDefault="00F8464D" w:rsidP="00EA0BB0">
      <w:pPr>
        <w:pStyle w:val="ListParagraph"/>
        <w:numPr>
          <w:ilvl w:val="0"/>
          <w:numId w:val="9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Mephistopheles plays a pivotal role in the play </w:t>
      </w:r>
      <w:r>
        <w:rPr>
          <w:rFonts w:ascii="Times New Roman" w:hAnsi="Times New Roman" w:cs="Times New Roman"/>
          <w:i/>
          <w:sz w:val="24"/>
          <w:szCs w:val="24"/>
        </w:rPr>
        <w:t>‘Dr.Faustus’</w:t>
      </w:r>
      <w:r>
        <w:rPr>
          <w:rFonts w:ascii="Times New Roman" w:hAnsi="Times New Roman" w:cs="Times New Roman"/>
          <w:sz w:val="24"/>
          <w:szCs w:val="24"/>
        </w:rPr>
        <w:t xml:space="preserve"> – Discuss.</w:t>
      </w:r>
    </w:p>
    <w:p w:rsidR="00F8464D" w:rsidRDefault="00F8464D" w:rsidP="00EA0BB0">
      <w:pPr>
        <w:pStyle w:val="ListParagraph"/>
        <w:numPr>
          <w:ilvl w:val="0"/>
          <w:numId w:val="9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does the poem ‘</w:t>
      </w:r>
      <w:r>
        <w:rPr>
          <w:rFonts w:ascii="Times New Roman" w:hAnsi="Times New Roman" w:cs="Times New Roman"/>
          <w:i/>
          <w:sz w:val="24"/>
          <w:szCs w:val="24"/>
        </w:rPr>
        <w:t>Ode to a Nightingale’</w:t>
      </w:r>
      <w:r>
        <w:rPr>
          <w:rFonts w:ascii="Times New Roman" w:hAnsi="Times New Roman" w:cs="Times New Roman"/>
          <w:sz w:val="24"/>
          <w:szCs w:val="24"/>
        </w:rPr>
        <w:t xml:space="preserve"> reflect a series of conflicts between reality and the romantic ideal of uniting with nature?</w:t>
      </w:r>
    </w:p>
    <w:p w:rsidR="00F8464D" w:rsidRDefault="00F8464D" w:rsidP="00EA0BB0">
      <w:pPr>
        <w:pStyle w:val="ListParagraph"/>
        <w:numPr>
          <w:ilvl w:val="0"/>
          <w:numId w:val="9"/>
        </w:numPr>
        <w:tabs>
          <w:tab w:val="left" w:pos="108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Comment on the conceits employed by the poet John Donne in </w:t>
      </w:r>
      <w:r>
        <w:rPr>
          <w:rFonts w:ascii="Times New Roman" w:hAnsi="Times New Roman" w:cs="Times New Roman"/>
          <w:i/>
          <w:sz w:val="24"/>
          <w:szCs w:val="24"/>
        </w:rPr>
        <w:t>‘Canonization’.</w:t>
      </w:r>
    </w:p>
    <w:p w:rsidR="00F8464D" w:rsidRDefault="00F8464D" w:rsidP="00EA0BB0">
      <w:pPr>
        <w:pStyle w:val="ListParagraph"/>
        <w:numPr>
          <w:ilvl w:val="0"/>
          <w:numId w:val="9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Discuss the characteristics of a pastoral elegy as reflected in Milton’s </w:t>
      </w:r>
      <w:r>
        <w:rPr>
          <w:rFonts w:ascii="Times New Roman" w:hAnsi="Times New Roman" w:cs="Times New Roman"/>
          <w:i/>
          <w:sz w:val="24"/>
          <w:szCs w:val="24"/>
        </w:rPr>
        <w:t>‘Lycidas’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464D" w:rsidRDefault="00F8464D" w:rsidP="00EA0BB0">
      <w:pPr>
        <w:pStyle w:val="ListParagraph"/>
        <w:numPr>
          <w:ilvl w:val="0"/>
          <w:numId w:val="9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 Addison’s views of Sir Roger in Sir Roger at church.</w:t>
      </w:r>
    </w:p>
    <w:p w:rsidR="00F8464D" w:rsidRDefault="00F8464D" w:rsidP="00EA0BB0">
      <w:pPr>
        <w:pStyle w:val="ListParagraph"/>
        <w:numPr>
          <w:ilvl w:val="0"/>
          <w:numId w:val="9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Critically analyze Bacon’s views on marriage and single life.</w:t>
      </w:r>
    </w:p>
    <w:p w:rsidR="00F8464D" w:rsidRDefault="00F8464D" w:rsidP="00EA0BB0">
      <w:pPr>
        <w:pStyle w:val="ListParagraph"/>
        <w:numPr>
          <w:ilvl w:val="0"/>
          <w:numId w:val="9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a brief note on the role played by three milkmaids in </w:t>
      </w:r>
      <w:r>
        <w:rPr>
          <w:rFonts w:ascii="Times New Roman" w:hAnsi="Times New Roman" w:cs="Times New Roman"/>
          <w:i/>
          <w:sz w:val="24"/>
          <w:szCs w:val="24"/>
        </w:rPr>
        <w:t>Tess of the D’urbervilles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464D" w:rsidRDefault="00F8464D" w:rsidP="00EA0BB0">
      <w:pPr>
        <w:pStyle w:val="ListParagraph"/>
        <w:numPr>
          <w:ilvl w:val="0"/>
          <w:numId w:val="9"/>
        </w:numPr>
        <w:tabs>
          <w:tab w:val="left" w:pos="108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Estimate the character of Harriet in </w:t>
      </w:r>
      <w:r>
        <w:rPr>
          <w:rFonts w:ascii="Times New Roman" w:hAnsi="Times New Roman" w:cs="Times New Roman"/>
          <w:i/>
          <w:sz w:val="24"/>
          <w:szCs w:val="24"/>
        </w:rPr>
        <w:t>Emma.</w:t>
      </w:r>
    </w:p>
    <w:p w:rsidR="00F8464D" w:rsidRDefault="00F8464D" w:rsidP="00EA0BB0">
      <w:pPr>
        <w:pStyle w:val="ListParagraph"/>
        <w:tabs>
          <w:tab w:val="left" w:pos="108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F8464D" w:rsidRDefault="00F8464D" w:rsidP="00EA0BB0">
      <w:pPr>
        <w:pStyle w:val="ListParagraph"/>
        <w:numPr>
          <w:ilvl w:val="0"/>
          <w:numId w:val="8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any two essays in about 350 words each :-                                         (2 * 20 =40)</w:t>
      </w:r>
    </w:p>
    <w:p w:rsidR="00F8464D" w:rsidRDefault="00F8464D" w:rsidP="00EA0BB0">
      <w:pPr>
        <w:pStyle w:val="ListParagraph"/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F8464D" w:rsidRDefault="00F8464D" w:rsidP="00EA0BB0">
      <w:pPr>
        <w:pStyle w:val="ListParagraph"/>
        <w:tabs>
          <w:tab w:val="left" w:pos="62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Write a critical appreciation of Spenser’s </w:t>
      </w:r>
      <w:r>
        <w:rPr>
          <w:rFonts w:ascii="Times New Roman" w:hAnsi="Times New Roman" w:cs="Times New Roman"/>
          <w:i/>
          <w:sz w:val="24"/>
          <w:szCs w:val="24"/>
        </w:rPr>
        <w:t>‘Epithalamion’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464D" w:rsidRDefault="00F8464D" w:rsidP="00EA0BB0">
      <w:pPr>
        <w:pStyle w:val="ListParagraph"/>
        <w:tabs>
          <w:tab w:val="left" w:pos="62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Discuss the rise and fall of </w:t>
      </w:r>
      <w:r>
        <w:rPr>
          <w:rFonts w:ascii="Times New Roman" w:hAnsi="Times New Roman" w:cs="Times New Roman"/>
          <w:i/>
          <w:sz w:val="24"/>
          <w:szCs w:val="24"/>
        </w:rPr>
        <w:t>Dr.Faustus</w:t>
      </w:r>
      <w:r>
        <w:rPr>
          <w:rFonts w:ascii="Times New Roman" w:hAnsi="Times New Roman" w:cs="Times New Roman"/>
          <w:sz w:val="24"/>
          <w:szCs w:val="24"/>
        </w:rPr>
        <w:t xml:space="preserve"> from an erudite scholar to a cheap trickster.</w:t>
      </w:r>
    </w:p>
    <w:p w:rsidR="00F8464D" w:rsidRDefault="00F8464D" w:rsidP="00EA0BB0">
      <w:pPr>
        <w:pStyle w:val="ListParagraph"/>
        <w:tabs>
          <w:tab w:val="left" w:pos="62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Critically analyze </w:t>
      </w:r>
      <w:r>
        <w:rPr>
          <w:rFonts w:ascii="Times New Roman" w:hAnsi="Times New Roman" w:cs="Times New Roman"/>
          <w:i/>
          <w:sz w:val="24"/>
          <w:szCs w:val="24"/>
        </w:rPr>
        <w:t>Tess of the D’urbervilles</w:t>
      </w:r>
      <w:r>
        <w:rPr>
          <w:rFonts w:ascii="Times New Roman" w:hAnsi="Times New Roman" w:cs="Times New Roman"/>
          <w:sz w:val="24"/>
          <w:szCs w:val="24"/>
        </w:rPr>
        <w:t xml:space="preserve"> as a tragedy.</w:t>
      </w:r>
    </w:p>
    <w:p w:rsidR="00F8464D" w:rsidRDefault="00F8464D" w:rsidP="00EA0BB0">
      <w:pPr>
        <w:pStyle w:val="ListParagraph"/>
        <w:tabs>
          <w:tab w:val="left" w:pos="62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Consider </w:t>
      </w:r>
      <w:r>
        <w:rPr>
          <w:rFonts w:ascii="Times New Roman" w:hAnsi="Times New Roman" w:cs="Times New Roman"/>
          <w:i/>
          <w:sz w:val="24"/>
          <w:szCs w:val="24"/>
        </w:rPr>
        <w:t xml:space="preserve">Ivanhoe </w:t>
      </w:r>
      <w:r>
        <w:rPr>
          <w:rFonts w:ascii="Times New Roman" w:hAnsi="Times New Roman" w:cs="Times New Roman"/>
          <w:sz w:val="24"/>
          <w:szCs w:val="24"/>
        </w:rPr>
        <w:t>as a historical novel.</w:t>
      </w:r>
    </w:p>
    <w:p w:rsidR="00F8464D" w:rsidRDefault="00F8464D" w:rsidP="00EA0BB0">
      <w:pPr>
        <w:pStyle w:val="ListParagraph"/>
        <w:tabs>
          <w:tab w:val="left" w:pos="6280"/>
        </w:tabs>
        <w:ind w:left="1080"/>
        <w:jc w:val="center"/>
        <w:rPr>
          <w:rFonts w:ascii="Times New Roman" w:hAnsi="Times New Roman" w:cs="Times New Roman"/>
          <w:sz w:val="24"/>
          <w:szCs w:val="24"/>
        </w:rPr>
        <w:sectPr w:rsidR="00F8464D" w:rsidSect="00F8464D">
          <w:footerReference w:type="even" r:id="rId8"/>
          <w:footerReference w:type="default" r:id="rId9"/>
          <w:pgSz w:w="11907" w:h="16840" w:code="9"/>
          <w:pgMar w:top="851" w:right="851" w:bottom="27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==========</w:t>
      </w:r>
    </w:p>
    <w:p w:rsidR="00F8464D" w:rsidRPr="000A0C40" w:rsidRDefault="00F8464D" w:rsidP="00EA0BB0">
      <w:pPr>
        <w:pStyle w:val="ListParagraph"/>
        <w:tabs>
          <w:tab w:val="left" w:pos="6280"/>
        </w:tabs>
        <w:ind w:left="1080"/>
        <w:jc w:val="center"/>
        <w:rPr>
          <w:rFonts w:ascii="Bookman Old Style" w:hAnsi="Bookman Old Style"/>
        </w:rPr>
      </w:pPr>
    </w:p>
    <w:sectPr w:rsidR="00F8464D" w:rsidRPr="000A0C40" w:rsidSect="00F8464D">
      <w:footerReference w:type="even" r:id="rId10"/>
      <w:footerReference w:type="default" r:id="rId11"/>
      <w:type w:val="continuous"/>
      <w:pgSz w:w="11907" w:h="16840" w:code="9"/>
      <w:pgMar w:top="851" w:right="851" w:bottom="27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64D" w:rsidRDefault="00F8464D">
      <w:r>
        <w:separator/>
      </w:r>
    </w:p>
  </w:endnote>
  <w:endnote w:type="continuationSeparator" w:id="1">
    <w:p w:rsidR="00F8464D" w:rsidRDefault="00F846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37C8B3B-89B5-4E0E-B463-F35EC8396BD2}"/>
    <w:embedItalic r:id="rId2" w:fontKey="{34BA9D3B-2A03-420C-A0F6-7B2BED79B59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583329EB-6D29-4C27-B54C-CEEF19CED48A}"/>
    <w:embedBold r:id="rId4" w:fontKey="{E09A6590-E754-408C-B0D4-E9A0459817A3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46824BB-D1ED-4081-BD12-4DE74BE838D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64D" w:rsidRDefault="00F846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F8464D" w:rsidRDefault="00F8464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64D" w:rsidRDefault="00F8464D">
    <w:pPr>
      <w:pStyle w:val="Footer"/>
      <w:framePr w:wrap="around" w:vAnchor="text" w:hAnchor="margin" w:xAlign="right" w:y="1"/>
      <w:rPr>
        <w:rStyle w:val="PageNumber"/>
      </w:rPr>
    </w:pPr>
  </w:p>
  <w:p w:rsidR="00F8464D" w:rsidRDefault="00F8464D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64D" w:rsidRDefault="00F8464D">
      <w:r>
        <w:separator/>
      </w:r>
    </w:p>
  </w:footnote>
  <w:footnote w:type="continuationSeparator" w:id="1">
    <w:p w:rsidR="00F8464D" w:rsidRDefault="00F846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120D"/>
    <w:multiLevelType w:val="hybridMultilevel"/>
    <w:tmpl w:val="B678A802"/>
    <w:lvl w:ilvl="0" w:tplc="4D0C58B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9B3F4B"/>
    <w:multiLevelType w:val="hybridMultilevel"/>
    <w:tmpl w:val="830E40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A0C40"/>
    <w:rsid w:val="0031563B"/>
    <w:rsid w:val="003352DA"/>
    <w:rsid w:val="003602CE"/>
    <w:rsid w:val="004A3931"/>
    <w:rsid w:val="00580932"/>
    <w:rsid w:val="00793D97"/>
    <w:rsid w:val="007E2D2D"/>
    <w:rsid w:val="00924934"/>
    <w:rsid w:val="00944C79"/>
    <w:rsid w:val="009612FC"/>
    <w:rsid w:val="00A97D74"/>
    <w:rsid w:val="00CD76BD"/>
    <w:rsid w:val="00CE6DFD"/>
    <w:rsid w:val="00DA1778"/>
    <w:rsid w:val="00DA7C5B"/>
    <w:rsid w:val="00EA0BB0"/>
    <w:rsid w:val="00F84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Heading1Char">
    <w:name w:val="Heading 1 Char"/>
    <w:basedOn w:val="DefaultParagraphFont"/>
    <w:link w:val="Heading1"/>
    <w:rsid w:val="00CD76BD"/>
    <w:rPr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CD76BD"/>
    <w:rPr>
      <w:b/>
      <w:bCs/>
      <w:sz w:val="30"/>
      <w:szCs w:val="24"/>
    </w:rPr>
  </w:style>
  <w:style w:type="paragraph" w:styleId="ListParagraph">
    <w:name w:val="List Paragraph"/>
    <w:basedOn w:val="Normal"/>
    <w:uiPriority w:val="34"/>
    <w:qFormat/>
    <w:rsid w:val="00EA0BB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2011-04-16T11:12:00Z</cp:lastPrinted>
  <dcterms:created xsi:type="dcterms:W3CDTF">2011-04-16T11:12:00Z</dcterms:created>
  <dcterms:modified xsi:type="dcterms:W3CDTF">2011-04-16T11:12:00Z</dcterms:modified>
</cp:coreProperties>
</file>